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5AE4" w14:textId="56DF9CAE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Prenatal alcohol exposure alters osteoblast gene expression in newborn rats</w:t>
      </w:r>
      <w:r w:rsidR="00AD22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D2288" w:rsidRPr="00AD2288">
        <w:rPr>
          <w:rFonts w:ascii="Times New Roman" w:eastAsia="Times New Roman" w:hAnsi="Times New Roman" w:cs="Times New Roman"/>
          <w:b/>
          <w:iCs/>
          <w:sz w:val="24"/>
          <w:szCs w:val="24"/>
        </w:rPr>
        <w:t>screening study</w:t>
      </w:r>
    </w:p>
    <w:p w14:paraId="4D485AE5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ojftex79v6u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Running title: </w:t>
      </w:r>
      <w:r>
        <w:rPr>
          <w:rFonts w:ascii="Times New Roman" w:eastAsia="Times New Roman" w:hAnsi="Times New Roman" w:cs="Times New Roman"/>
          <w:sz w:val="24"/>
          <w:szCs w:val="24"/>
        </w:rPr>
        <w:t>Prenatal alcohol alters osteoblast genes</w:t>
      </w:r>
    </w:p>
    <w:p w14:paraId="4D485AE6" w14:textId="77777777" w:rsidR="00D2353B" w:rsidRDefault="00D2353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t013na7b683j" w:colFirst="0" w:colLast="0"/>
      <w:bookmarkEnd w:id="2"/>
    </w:p>
    <w:p w14:paraId="4D485AE7" w14:textId="77777777" w:rsidR="00D2353B" w:rsidRDefault="00000000">
      <w:pPr>
        <w:widowControl w:val="0"/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Authors: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Isabel Chaves Silva Carvalho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1,2*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|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Vicensoto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Moreira Milhan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| Luciane Portas Capelo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| Patrícia Pimentel de Barros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|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Tamires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Pereira Dutra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| Antonio Olavo Cardoso Jorge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| Cristina Pacheco-Soares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|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Rosilene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Fernandes da Rocha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</w:p>
    <w:p w14:paraId="4D485AE8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>Department of Biosciences and Oral Diagnosis, Institute of Science and Technology, UNESP – São Paulo State University. 777 Eng. Francisco José Longo Ave. São José dos Campos, SP 12245-000, BR.</w:t>
      </w:r>
    </w:p>
    <w:p w14:paraId="4D485AE9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Institute of Research and Development – IP&amp;D, Dynamics of Cellular Compartments Laboratory, UNIVAP - University of Vale do Paraíba. 2911 Shishima Hifumi Ave. São José dos Campos, SP 12244-390, BR.</w:t>
      </w:r>
    </w:p>
    <w:p w14:paraId="4D485AEA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>Department of Science and Technology, Institute of Science and Technology, Federal University of São Paulo. 330 Talim Street. São José dos Campos, SP 12231-280, BR.</w:t>
      </w:r>
    </w:p>
    <w:p w14:paraId="4D485AEB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Multicampi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School of Medical Sciences, Federal University of Rio Grande do Norte (UFRN),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Caicó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RN, BR.</w:t>
      </w:r>
    </w:p>
    <w:p w14:paraId="4D485AEC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Department of Periodontics and Oral Medicine, University of Michigan School of Dentistry. 1011 N. University Ave. Ann Arbor, MI 48109-1078 USA.</w:t>
      </w:r>
    </w:p>
    <w:p w14:paraId="4D485AED" w14:textId="77777777" w:rsidR="00D2353B" w:rsidRDefault="00D2353B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85AEE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*Corresponding address/author: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Isabel Chaves Silva Carvalho</w:t>
      </w:r>
    </w:p>
    <w:p w14:paraId="4D485AEF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777 Eng. Francisco José Longo Ave. São José dos Campos, SP 12245-000, BR / Phone: +55 12 99183-1350 / E-mail: belcscarvalho@gmail.com.</w:t>
      </w:r>
    </w:p>
    <w:p w14:paraId="4D485AF0" w14:textId="77777777" w:rsidR="00D2353B" w:rsidRDefault="00D2353B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485AF1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E-mail / ORCID</w:t>
      </w:r>
    </w:p>
    <w:p w14:paraId="4D485AF2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Isabel Chaves Silva Carvalho: belcscarvalho@gmail.com / https://orcid.org/0000-0001-6466-9836</w:t>
      </w:r>
    </w:p>
    <w:p w14:paraId="4D485AF3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Vicensoto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Moreira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Milhan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noalinha@gmail.com / https://orcid.org/0000-0002-9137-8476</w:t>
      </w:r>
    </w:p>
    <w:p w14:paraId="4D485AF4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Luciane Portas Capelo: lcapelo@unifesp.br / https://orcid.org/0000-0002-3004-1220</w:t>
      </w:r>
    </w:p>
    <w:p w14:paraId="4D485AF5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Patrícia Pimentel de Barros:</w:t>
      </w:r>
      <w:r>
        <w:rPr>
          <w:rFonts w:ascii="Cambria" w:eastAsia="Cambria" w:hAnsi="Cambria" w:cs="Cambri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patricia.pimentel@ufrn.br / https://orcid.org/0000-0003-4885-2811</w:t>
      </w:r>
    </w:p>
    <w:p w14:paraId="4D485AF6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Tamires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Pereira Dutra: tamiresp@umich.edu / https://orcid.org/0000-0003-0325-4439</w:t>
      </w:r>
    </w:p>
    <w:p w14:paraId="4D485AF7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Antonio Olavo Cardoso Jorge: olavojorge@fosjc.unesp.br / https://orcid.org/0000-0002-1747-6158</w:t>
      </w:r>
    </w:p>
    <w:p w14:paraId="4D485AF8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Cristina Pacheco-Soares: cpsoares@univap.br / https://orcid.org/0000-0002-0572-074X</w:t>
      </w:r>
    </w:p>
    <w:p w14:paraId="4D485AF9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Rosilene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Fernandes da Rocha: divanir.rocha@uol.com.br / https://orcid.org/0000-0002-1749-0857</w:t>
      </w:r>
    </w:p>
    <w:p w14:paraId="4D485AFA" w14:textId="77777777" w:rsidR="00D2353B" w:rsidRDefault="00D2353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485AFB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Data Availability</w:t>
      </w:r>
    </w:p>
    <w:p w14:paraId="4D485AFC" w14:textId="77777777" w:rsidR="00D2353B" w:rsidRDefault="00000000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data that support the findings of this study are available from the corresponding author upon reasonable request.</w:t>
      </w:r>
    </w:p>
    <w:p w14:paraId="4D485AFD" w14:textId="77777777" w:rsidR="00D2353B" w:rsidRDefault="00D2353B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85AFE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Funding statement</w:t>
      </w:r>
    </w:p>
    <w:p w14:paraId="4D485AFF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This research work was supported by FAPESP (São Paulo Research Foundation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Fundação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Amparo à Pesquisa do Estado de São Paulo - Grant number: 2012/10643-3). Isabel C. S. Carvalho received a scholarship from the Brazilian governmental research agency, CAPES (Coordination for the Improvement of Higher Education Personnel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Coordenação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Aperfeiçoamento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Nível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Superior).</w:t>
      </w:r>
    </w:p>
    <w:p w14:paraId="4D485B00" w14:textId="77777777" w:rsidR="00D2353B" w:rsidRDefault="00D2353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85B01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Conflict of interest disclosure</w:t>
      </w:r>
    </w:p>
    <w:p w14:paraId="4D485B02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authors report no conflicts of interest related to this study.</w:t>
      </w:r>
    </w:p>
    <w:p w14:paraId="4D485B03" w14:textId="77777777" w:rsidR="00D2353B" w:rsidRDefault="00D2353B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485B04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Ethics Approval Statement</w:t>
      </w:r>
    </w:p>
    <w:p w14:paraId="4D485B05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study was approved by the ethics committee of São José dos Campos Institute of Science and Technology, UNESP – São Paulo State University (Protocol No. 01/2012-PA/CEP).</w:t>
      </w:r>
    </w:p>
    <w:p w14:paraId="4D485B06" w14:textId="77777777" w:rsidR="00D2353B" w:rsidRDefault="00D2353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485B07" w14:textId="77777777" w:rsidR="00D2353B" w:rsidRDefault="0000000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Acknowledgments</w:t>
      </w:r>
    </w:p>
    <w:p w14:paraId="4D485B08" w14:textId="77777777" w:rsidR="00D2353B" w:rsidRDefault="0000000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With appreciation for the São José dos Campos Institute of Science and Technology, UNESP – São Paulo State University animal care and use laboratory.</w:t>
      </w:r>
    </w:p>
    <w:sectPr w:rsidR="00D235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53B"/>
    <w:rsid w:val="002D1A1F"/>
    <w:rsid w:val="00AD2288"/>
    <w:rsid w:val="00D2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5AE4"/>
  <w15:docId w15:val="{E2C3664F-AAB3-4FF0-ACA0-2153E5C9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Isabel C S Carvalho</cp:lastModifiedBy>
  <cp:revision>2</cp:revision>
  <dcterms:created xsi:type="dcterms:W3CDTF">2025-03-27T11:52:00Z</dcterms:created>
  <dcterms:modified xsi:type="dcterms:W3CDTF">2025-03-27T11:54:00Z</dcterms:modified>
</cp:coreProperties>
</file>